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CB55A1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9388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99388C" w:rsidRPr="0099388C">
        <w:rPr>
          <w:sz w:val="22"/>
          <w:szCs w:val="22"/>
        </w:rPr>
        <w:t>Ing. Aleš Čermák, PhD. MBA, 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0F76C2">
      <w:pPr>
        <w:spacing w:line="276" w:lineRule="auto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ab/>
      </w: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 xml:space="preserve">NÁZEV </w:t>
      </w:r>
      <w:r w:rsidR="00BC749D">
        <w:rPr>
          <w:b/>
          <w:sz w:val="22"/>
          <w:szCs w:val="22"/>
        </w:rPr>
        <w:t>OBCE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Default="00BC749D" w:rsidP="00AD3ECA">
      <w:pPr>
        <w:ind w:left="709"/>
        <w:rPr>
          <w:sz w:val="22"/>
          <w:szCs w:val="22"/>
        </w:rPr>
      </w:pPr>
      <w:r w:rsidRPr="00BC749D">
        <w:rPr>
          <w:sz w:val="22"/>
          <w:szCs w:val="22"/>
        </w:rPr>
        <w:t xml:space="preserve">za kterou jedná </w:t>
      </w:r>
      <w:r w:rsidRPr="00C33820">
        <w:rPr>
          <w:sz w:val="22"/>
          <w:szCs w:val="22"/>
          <w:highlight w:val="green"/>
        </w:rPr>
        <w:t>bude doplněno</w:t>
      </w:r>
      <w:r w:rsidRPr="00BC749D">
        <w:rPr>
          <w:sz w:val="22"/>
          <w:szCs w:val="22"/>
        </w:rPr>
        <w:t>, starosta</w:t>
      </w:r>
    </w:p>
    <w:p w:rsidR="00BC749D" w:rsidRPr="009E3CCC" w:rsidRDefault="00BC749D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>“ 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lastRenderedPageBreak/>
        <w:t xml:space="preserve">Povinný se zavazuje neumisťovat bez předchozího písemného souhlasu oprávněného na předmětnou 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Oprávněný předem vylučuje možnost uzavření smlouvy v případě nepodstatné odchylky či dodatku povinného k zaslanému návrhu smlouvy. Každý dodatek nebo odchylka, stejně jako výhrada, omezení či 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lastRenderedPageBreak/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BC749D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</w:t>
      </w:r>
      <w:r w:rsidRPr="00BC749D">
        <w:rPr>
          <w:sz w:val="22"/>
          <w:szCs w:val="22"/>
        </w:rPr>
        <w:t>obdrží 2 stejnopisy.</w:t>
      </w:r>
    </w:p>
    <w:p w:rsidR="00B13ECA" w:rsidRPr="000F76C2" w:rsidRDefault="00BC749D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BC749D">
        <w:rPr>
          <w:sz w:val="22"/>
          <w:szCs w:val="22"/>
        </w:rPr>
        <w:t>Tato smlouva nabývá platnosti a účinnosti dnem jejího uzavření, anebo dnem uveřejnění v registru smluv podle odst. 8. níže v tomto článku. Dnem uzavření této smlouvy je den označený datem u podpisů smluvních stran. Je-li takto označeno více dní, je dnem uzavření této smlouvy den z označených dnů nejpozdější</w:t>
      </w:r>
      <w:r w:rsidR="00B13ECA" w:rsidRPr="000F76C2">
        <w:rPr>
          <w:sz w:val="22"/>
          <w:szCs w:val="22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0B1E58" w:rsidRDefault="00BC749D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Povinný</w:t>
      </w:r>
      <w:r w:rsidRPr="00BC749D">
        <w:rPr>
          <w:sz w:val="22"/>
          <w:szCs w:val="22"/>
        </w:rPr>
        <w:t xml:space="preserve"> bere na vědomí, že </w:t>
      </w:r>
      <w:r>
        <w:rPr>
          <w:sz w:val="22"/>
          <w:szCs w:val="22"/>
        </w:rPr>
        <w:t>oprávněný</w:t>
      </w:r>
      <w:r w:rsidRPr="00BC749D">
        <w:rPr>
          <w:sz w:val="22"/>
          <w:szCs w:val="22"/>
        </w:rPr>
        <w:t xml:space="preserve"> je subjektem, jenž nese v určitých případech zákonnou povinnost, příp. též povinnost dle interních předpisů </w:t>
      </w:r>
      <w:r>
        <w:rPr>
          <w:sz w:val="22"/>
          <w:szCs w:val="22"/>
        </w:rPr>
        <w:t>oprávněného</w:t>
      </w:r>
      <w:r w:rsidRPr="00BC749D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</w:t>
      </w:r>
      <w:r w:rsidRPr="000F76C2">
        <w:rPr>
          <w:b/>
          <w:sz w:val="22"/>
          <w:szCs w:val="22"/>
        </w:rPr>
        <w:t>zákon o registru smluv</w:t>
      </w:r>
      <w:r w:rsidRPr="00BC749D">
        <w:rPr>
          <w:sz w:val="22"/>
          <w:szCs w:val="22"/>
        </w:rPr>
        <w:t>“) v registru smluv vedeném pro tyto účely Ministerstvem vnitra</w:t>
      </w:r>
      <w:r w:rsidR="00887811" w:rsidRPr="000B1E58">
        <w:rPr>
          <w:color w:val="000000" w:themeColor="text1"/>
          <w:sz w:val="22"/>
          <w:szCs w:val="22"/>
        </w:rPr>
        <w:t xml:space="preserve">. </w:t>
      </w:r>
    </w:p>
    <w:p w:rsidR="00887811" w:rsidRPr="000B1E58" w:rsidRDefault="00BC749D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Povinný</w:t>
      </w:r>
      <w:r w:rsidRPr="00BC749D">
        <w:rPr>
          <w:sz w:val="22"/>
          <w:szCs w:val="22"/>
        </w:rPr>
        <w:t xml:space="preserve"> souhlasí se zveřejněním této smlouvy v případě, kdy </w:t>
      </w:r>
      <w:r>
        <w:rPr>
          <w:sz w:val="22"/>
          <w:szCs w:val="22"/>
        </w:rPr>
        <w:t>oprávněný</w:t>
      </w:r>
      <w:r w:rsidRPr="00BC749D">
        <w:rPr>
          <w:sz w:val="22"/>
          <w:szCs w:val="22"/>
        </w:rPr>
        <w:t xml:space="preserve"> ponese v souladu se zákonem o registru smluv či s interními předpisy </w:t>
      </w:r>
      <w:r>
        <w:rPr>
          <w:sz w:val="22"/>
          <w:szCs w:val="22"/>
        </w:rPr>
        <w:t>oprávněného</w:t>
      </w:r>
      <w:r w:rsidRPr="00BC749D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>
        <w:rPr>
          <w:sz w:val="22"/>
          <w:szCs w:val="22"/>
        </w:rPr>
        <w:t>oprávněný</w:t>
      </w:r>
      <w:r w:rsidRPr="00BC749D">
        <w:rPr>
          <w:sz w:val="22"/>
          <w:szCs w:val="22"/>
        </w:rPr>
        <w:t xml:space="preserve"> a tato smlouva nabývá účinnosti dnem uveřejnění v registru smluv dle zákona o registru smluv</w:t>
      </w:r>
      <w:r w:rsidR="00887811" w:rsidRPr="000B1E58">
        <w:rPr>
          <w:sz w:val="22"/>
          <w:szCs w:val="22"/>
        </w:rPr>
        <w:t>.</w:t>
      </w:r>
    </w:p>
    <w:p w:rsidR="00887811" w:rsidRPr="00D5240D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731510">
        <w:rPr>
          <w:i/>
          <w:color w:val="000000" w:themeColor="text1"/>
          <w:sz w:val="22"/>
          <w:szCs w:val="22"/>
          <w:highlight w:val="yellow"/>
        </w:rPr>
        <w:t>Tato smlouva byla schválena</w:t>
      </w:r>
      <w:r w:rsidRPr="00D5240D">
        <w:rPr>
          <w:i/>
          <w:color w:val="000000" w:themeColor="text1"/>
          <w:sz w:val="22"/>
          <w:szCs w:val="22"/>
        </w:rPr>
        <w:t xml:space="preserve"> </w:t>
      </w:r>
      <w:r w:rsidRPr="00C33820">
        <w:rPr>
          <w:i/>
          <w:color w:val="000000" w:themeColor="text1"/>
          <w:sz w:val="22"/>
          <w:szCs w:val="22"/>
          <w:highlight w:val="yellow"/>
        </w:rPr>
        <w:t>zastupitelstvem/radou</w:t>
      </w:r>
      <w:r w:rsidR="00B345B9" w:rsidRPr="00C33820">
        <w:rPr>
          <w:sz w:val="22"/>
          <w:szCs w:val="22"/>
          <w:highlight w:val="yellow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711D7F" w:rsidRPr="00731510">
        <w:rPr>
          <w:i/>
          <w:color w:val="000000" w:themeColor="text1"/>
          <w:sz w:val="22"/>
          <w:szCs w:val="22"/>
          <w:highlight w:val="yellow"/>
        </w:rPr>
        <w:t>na </w:t>
      </w:r>
      <w:r w:rsidRPr="00731510">
        <w:rPr>
          <w:i/>
          <w:color w:val="000000" w:themeColor="text1"/>
          <w:sz w:val="22"/>
          <w:szCs w:val="22"/>
          <w:highlight w:val="yellow"/>
        </w:rPr>
        <w:t>zasedání zastupitelstva/rady dne</w:t>
      </w:r>
      <w:r w:rsidRPr="00B345B9">
        <w:rPr>
          <w:i/>
          <w:color w:val="000000" w:themeColor="text1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B345B9" w:rsidRPr="00731510">
        <w:rPr>
          <w:i/>
          <w:sz w:val="22"/>
          <w:szCs w:val="22"/>
          <w:highlight w:val="yellow"/>
        </w:rPr>
        <w:t>,</w:t>
      </w:r>
      <w:r w:rsidRPr="00731510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>
        <w:rPr>
          <w:i/>
          <w:color w:val="000000" w:themeColor="text1"/>
          <w:sz w:val="22"/>
          <w:szCs w:val="22"/>
        </w:rPr>
        <w:t> 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v souladu se zákonem č. 128/2000 Sb., o obcích, (obecní zřízení), ve znění pozdějších předpisů. Toto prohlášení se činí v souladu s ust. § 41 citovaného zákona a považuje se za doložku potvrzující splnění podmínek zákona. (</w:t>
      </w:r>
      <w:r w:rsidRPr="00731510">
        <w:rPr>
          <w:i/>
          <w:sz w:val="22"/>
          <w:szCs w:val="22"/>
          <w:highlight w:val="yellow"/>
          <w:u w:val="single"/>
        </w:rPr>
        <w:t>pro případ, že bude povinn</w:t>
      </w:r>
      <w:r w:rsidR="004C7D83" w:rsidRPr="00731510">
        <w:rPr>
          <w:i/>
          <w:sz w:val="22"/>
          <w:szCs w:val="22"/>
          <w:highlight w:val="yellow"/>
          <w:u w:val="single"/>
        </w:rPr>
        <w:t>ým</w:t>
      </w:r>
      <w:r w:rsidRPr="00731510">
        <w:rPr>
          <w:i/>
          <w:sz w:val="22"/>
          <w:szCs w:val="22"/>
          <w:highlight w:val="yellow"/>
          <w:u w:val="single"/>
        </w:rPr>
        <w:t xml:space="preserve"> obec</w:t>
      </w:r>
      <w:r w:rsidRPr="00731510">
        <w:rPr>
          <w:i/>
          <w:sz w:val="22"/>
          <w:szCs w:val="22"/>
          <w:highlight w:val="yellow"/>
        </w:rPr>
        <w:t>)</w:t>
      </w:r>
      <w:bookmarkStart w:id="0" w:name="_DV_C373"/>
    </w:p>
    <w:p w:rsidR="00887811" w:rsidRPr="00731510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 w:rsidRPr="00731510">
        <w:rPr>
          <w:i/>
          <w:sz w:val="22"/>
          <w:szCs w:val="22"/>
          <w:highlight w:val="yellow"/>
        </w:rPr>
        <w:t>Tato smlouva</w:t>
      </w:r>
      <w:bookmarkStart w:id="1" w:name="_DV_M132"/>
      <w:bookmarkEnd w:id="0"/>
      <w:bookmarkEnd w:id="1"/>
      <w:r w:rsidRPr="00731510">
        <w:rPr>
          <w:i/>
          <w:sz w:val="22"/>
          <w:szCs w:val="22"/>
          <w:highlight w:val="yellow"/>
        </w:rPr>
        <w:t xml:space="preserve"> byla schválena</w:t>
      </w:r>
      <w:r w:rsidRPr="00755978">
        <w:rPr>
          <w:i/>
          <w:sz w:val="22"/>
          <w:szCs w:val="22"/>
        </w:rPr>
        <w:t xml:space="preserve"> </w:t>
      </w:r>
      <w:r w:rsidRPr="00C33820">
        <w:rPr>
          <w:i/>
          <w:sz w:val="22"/>
          <w:szCs w:val="22"/>
          <w:highlight w:val="yellow"/>
        </w:rPr>
        <w:t>radou</w:t>
      </w:r>
      <w:r w:rsidR="00EC4D93" w:rsidRPr="00C33820">
        <w:rPr>
          <w:i/>
          <w:sz w:val="22"/>
          <w:szCs w:val="22"/>
          <w:highlight w:val="yellow"/>
        </w:rPr>
        <w:t>/zastupitelstvem</w:t>
      </w:r>
      <w:r w:rsidRPr="00755978">
        <w:rPr>
          <w:i/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oprávněného na jejím zasedání dne</w:t>
      </w:r>
      <w:bookmarkStart w:id="2" w:name="_DV_C379"/>
      <w:r w:rsidRPr="00755978">
        <w:rPr>
          <w:i/>
          <w:sz w:val="22"/>
          <w:szCs w:val="22"/>
        </w:rPr>
        <w:t xml:space="preserve"> </w:t>
      </w:r>
      <w:bookmarkEnd w:id="2"/>
      <w:r w:rsidR="00C33820" w:rsidRPr="00C33820">
        <w:rPr>
          <w:sz w:val="22"/>
          <w:szCs w:val="22"/>
          <w:highlight w:val="green"/>
        </w:rPr>
        <w:t>bude doplněno</w:t>
      </w:r>
      <w:r w:rsidR="00A001A0" w:rsidRPr="00755978">
        <w:rPr>
          <w:i/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usnesením č.</w:t>
      </w:r>
      <w:r w:rsidRPr="00755978">
        <w:rPr>
          <w:i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v souladu se zákonem č. 129</w:t>
      </w:r>
      <w:bookmarkStart w:id="3" w:name="_DV_C382"/>
      <w:r w:rsidRPr="00731510">
        <w:rPr>
          <w:i/>
          <w:sz w:val="22"/>
          <w:szCs w:val="22"/>
          <w:highlight w:val="yellow"/>
        </w:rPr>
        <w:t>/2000 Sb., o krajích,</w:t>
      </w:r>
      <w:bookmarkEnd w:id="3"/>
      <w:r w:rsidRPr="00731510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4" w:name="_DV_C383"/>
      <w:r w:rsidRPr="00731510">
        <w:rPr>
          <w:i/>
          <w:sz w:val="22"/>
          <w:szCs w:val="22"/>
          <w:highlight w:val="yellow"/>
        </w:rPr>
        <w:t xml:space="preserve"> </w:t>
      </w:r>
      <w:bookmarkEnd w:id="4"/>
      <w:r w:rsidRPr="00731510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Smluvní strany prohlašují, že si smlouvu řádně přečetly, s jejím obsahem souhlasí a že je uzavřena dle </w:t>
      </w:r>
      <w:r w:rsidRPr="009E3CCC">
        <w:rPr>
          <w:szCs w:val="22"/>
        </w:rPr>
        <w:lastRenderedPageBreak/>
        <w:t>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99388C" w:rsidRDefault="0099388C" w:rsidP="009E3CCC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bookmarkStart w:id="5" w:name="_GoBack"/>
      <w:bookmarkEnd w:id="5"/>
      <w:r w:rsidRPr="0099388C">
        <w:rPr>
          <w:sz w:val="22"/>
          <w:szCs w:val="22"/>
        </w:rPr>
        <w:t>Ing. Aleš Čermák, PhD. MBA, ředitel</w:t>
      </w: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5A1" w:rsidRDefault="00CB55A1" w:rsidP="009945C9">
      <w:r>
        <w:separator/>
      </w:r>
    </w:p>
  </w:endnote>
  <w:endnote w:type="continuationSeparator" w:id="0">
    <w:p w:rsidR="00CB55A1" w:rsidRDefault="00CB55A1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F1" w:rsidRDefault="005D3EF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CB55A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5D3EF5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99388C">
          <w:rPr>
            <w:noProof/>
            <w:sz w:val="22"/>
            <w:szCs w:val="22"/>
          </w:rPr>
          <w:t>3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5A1" w:rsidRDefault="00CB55A1" w:rsidP="009945C9">
      <w:r>
        <w:separator/>
      </w:r>
    </w:p>
  </w:footnote>
  <w:footnote w:type="continuationSeparator" w:id="0">
    <w:p w:rsidR="00CB55A1" w:rsidRDefault="00CB55A1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0F76C2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70B3"/>
    <w:rsid w:val="001C444B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3EF5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388C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C749D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B55A1"/>
    <w:rsid w:val="00CC312B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62932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C881C22-B10C-48E2-9217-BE63FB05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1685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6</cp:revision>
  <dcterms:created xsi:type="dcterms:W3CDTF">2022-06-05T15:09:00Z</dcterms:created>
  <dcterms:modified xsi:type="dcterms:W3CDTF">2022-07-19T08:16:00Z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